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D128E3" w14:textId="77777777" w:rsidR="00024498" w:rsidRPr="00EF420A" w:rsidRDefault="00024498" w:rsidP="00024498">
      <w:pPr>
        <w:jc w:val="right"/>
        <w:rPr>
          <w:rFonts w:ascii="Times New Roman" w:hAnsi="Times New Roman" w:cs="Times New Roman"/>
        </w:rPr>
      </w:pPr>
      <w:bookmarkStart w:id="0" w:name="bookmark10"/>
      <w:r w:rsidRPr="00EF420A">
        <w:rPr>
          <w:rFonts w:ascii="Times New Roman" w:hAnsi="Times New Roman" w:cs="Times New Roman"/>
        </w:rPr>
        <w:t xml:space="preserve">Приложение 23 </w:t>
      </w:r>
    </w:p>
    <w:p w14:paraId="2B1A3F91" w14:textId="77777777" w:rsidR="00024498" w:rsidRDefault="00024498" w:rsidP="00024498">
      <w:pPr>
        <w:jc w:val="right"/>
        <w:rPr>
          <w:rFonts w:ascii="Times New Roman" w:hAnsi="Times New Roman" w:cs="Times New Roman"/>
        </w:rPr>
      </w:pPr>
      <w:r w:rsidRPr="00EF420A">
        <w:rPr>
          <w:rFonts w:ascii="Times New Roman" w:hAnsi="Times New Roman" w:cs="Times New Roman"/>
        </w:rPr>
        <w:t>К решению Думы  Киренского района</w:t>
      </w:r>
      <w:r>
        <w:rPr>
          <w:rFonts w:ascii="Times New Roman" w:hAnsi="Times New Roman" w:cs="Times New Roman"/>
        </w:rPr>
        <w:t xml:space="preserve"> </w:t>
      </w:r>
    </w:p>
    <w:p w14:paraId="290572DF" w14:textId="34440D99" w:rsidR="00024498" w:rsidRDefault="00024498" w:rsidP="0002449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 бюджете МО Киренский район на 2025 год </w:t>
      </w:r>
    </w:p>
    <w:p w14:paraId="51149CA4" w14:textId="5E7040B5" w:rsidR="00024498" w:rsidRDefault="00024498" w:rsidP="0002449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плановый период 2026 и 2027 годов»</w:t>
      </w:r>
    </w:p>
    <w:p w14:paraId="1ECA324C" w14:textId="77777777" w:rsidR="00024498" w:rsidRDefault="00024498" w:rsidP="00024498">
      <w:pPr>
        <w:jc w:val="right"/>
        <w:rPr>
          <w:rFonts w:ascii="Times New Roman" w:hAnsi="Times New Roman" w:cs="Times New Roman"/>
        </w:rPr>
      </w:pPr>
    </w:p>
    <w:p w14:paraId="4DF8449B" w14:textId="767448D6" w:rsidR="00024498" w:rsidRPr="004A5176" w:rsidRDefault="00024498" w:rsidP="0002449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F30C4">
        <w:rPr>
          <w:rFonts w:ascii="Times New Roman" w:hAnsi="Times New Roman" w:cs="Times New Roman"/>
        </w:rPr>
        <w:t>25.12.2024</w:t>
      </w:r>
      <w:r>
        <w:rPr>
          <w:rFonts w:ascii="Times New Roman" w:hAnsi="Times New Roman" w:cs="Times New Roman"/>
        </w:rPr>
        <w:t xml:space="preserve"> г____№</w:t>
      </w:r>
      <w:r w:rsidR="009F30C4">
        <w:rPr>
          <w:rFonts w:ascii="Times New Roman" w:hAnsi="Times New Roman" w:cs="Times New Roman"/>
        </w:rPr>
        <w:t>32/8</w:t>
      </w:r>
      <w:bookmarkStart w:id="1" w:name="_GoBack"/>
      <w:bookmarkEnd w:id="1"/>
    </w:p>
    <w:p w14:paraId="12245603" w14:textId="77777777" w:rsidR="00024498" w:rsidRDefault="00024498" w:rsidP="00024498">
      <w:pPr>
        <w:jc w:val="center"/>
        <w:rPr>
          <w:rFonts w:ascii="Times New Roman" w:hAnsi="Times New Roman" w:cs="Times New Roman"/>
          <w:b/>
        </w:rPr>
      </w:pPr>
    </w:p>
    <w:p w14:paraId="17046A90" w14:textId="77777777" w:rsidR="00024498" w:rsidRPr="004A5176" w:rsidRDefault="00024498" w:rsidP="00024498">
      <w:pPr>
        <w:jc w:val="center"/>
        <w:rPr>
          <w:rFonts w:ascii="Times New Roman" w:hAnsi="Times New Roman" w:cs="Times New Roman"/>
          <w:b/>
        </w:rPr>
      </w:pPr>
    </w:p>
    <w:bookmarkEnd w:id="0"/>
    <w:p w14:paraId="1F78D601" w14:textId="2DA3A68C" w:rsidR="00024498" w:rsidRDefault="00024498" w:rsidP="000244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определения расчетного объема доходных источников и расчетного объема расходных обязательств   городских и сельских поселений входящих в состав Киренского муниципального района Иркутской области </w:t>
      </w:r>
    </w:p>
    <w:p w14:paraId="21BFAF4C" w14:textId="77777777" w:rsidR="009F5F92" w:rsidRPr="004835F3" w:rsidRDefault="009F5F92" w:rsidP="00F26EB3">
      <w:pPr>
        <w:pStyle w:val="ConsPlusNormal"/>
        <w:ind w:firstLine="5529"/>
        <w:rPr>
          <w:rFonts w:ascii="Times New Roman" w:hAnsi="Times New Roman" w:cs="Times New Roman"/>
          <w:sz w:val="20"/>
        </w:rPr>
      </w:pPr>
    </w:p>
    <w:p w14:paraId="19E899AA" w14:textId="77777777" w:rsidR="006E627C" w:rsidRPr="00582A15" w:rsidRDefault="006E627C" w:rsidP="006E62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C65FF44" w14:textId="62CAA805" w:rsidR="000C704C" w:rsidRPr="006C5DF9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1. Определение показателей расчетного объема доходных источников, которые могут быть направлены j-м поселением, входящим в состав i-го муниципального района Иркутской </w:t>
      </w:r>
      <w:r w:rsidRPr="000C704C">
        <w:rPr>
          <w:rFonts w:ascii="Times New Roman" w:hAnsi="Times New Roman" w:cs="Times New Roman"/>
          <w:spacing w:val="-4"/>
          <w:sz w:val="28"/>
          <w:szCs w:val="28"/>
        </w:rPr>
        <w:t xml:space="preserve">области (далее – муниципальный район), на исполнение расходных обязательств, расчетного объема расходных обязательств j-го поселения, входящего в состав i-го муниципального района, расчетного объема доходных источников, которые могут быть направлены поселениями, входящими в состав i-го муниципального района, на исполнение расходных обязательств, расчетного объема расходных обязательств поселений, входящих в состав i-го муниципального района, для расчета части </w:t>
      </w:r>
      <w:r w:rsidR="00024498">
        <w:rPr>
          <w:rFonts w:ascii="Times New Roman" w:hAnsi="Times New Roman" w:cs="Times New Roman"/>
          <w:spacing w:val="-4"/>
          <w:sz w:val="28"/>
          <w:szCs w:val="28"/>
        </w:rPr>
        <w:t xml:space="preserve">дотации </w:t>
      </w:r>
      <w:r w:rsidRPr="000C704C">
        <w:rPr>
          <w:rFonts w:ascii="Times New Roman" w:hAnsi="Times New Roman" w:cs="Times New Roman"/>
          <w:spacing w:val="-4"/>
          <w:sz w:val="28"/>
          <w:szCs w:val="28"/>
        </w:rPr>
        <w:t xml:space="preserve">  на выравнивание бюджетной обеспеченности поселений, входящих в состав </w:t>
      </w:r>
      <w:r w:rsidR="00024498">
        <w:rPr>
          <w:rFonts w:ascii="Times New Roman" w:hAnsi="Times New Roman" w:cs="Times New Roman"/>
          <w:spacing w:val="-4"/>
          <w:sz w:val="28"/>
          <w:szCs w:val="28"/>
        </w:rPr>
        <w:t xml:space="preserve"> Киренского </w:t>
      </w:r>
      <w:r w:rsidRPr="000C704C">
        <w:rPr>
          <w:rFonts w:ascii="Times New Roman" w:hAnsi="Times New Roman" w:cs="Times New Roman"/>
          <w:spacing w:val="-4"/>
          <w:sz w:val="28"/>
          <w:szCs w:val="28"/>
        </w:rPr>
        <w:t>муниципального района, бюджетам поселений за счет средств облас</w:t>
      </w:r>
      <w:r w:rsidR="00024498">
        <w:rPr>
          <w:rFonts w:ascii="Times New Roman" w:hAnsi="Times New Roman" w:cs="Times New Roman"/>
          <w:spacing w:val="-4"/>
          <w:sz w:val="28"/>
          <w:szCs w:val="28"/>
        </w:rPr>
        <w:t>тного бюджета (далее – дотации</w:t>
      </w:r>
      <w:r w:rsidRPr="000C704C">
        <w:rPr>
          <w:rFonts w:ascii="Times New Roman" w:hAnsi="Times New Roman" w:cs="Times New Roman"/>
          <w:spacing w:val="-4"/>
          <w:sz w:val="28"/>
          <w:szCs w:val="28"/>
        </w:rPr>
        <w:t>), определяемой исходя из расчетной обеспеченности бюджетов поселений,</w:t>
      </w:r>
      <w:r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 входящих в состав муниципального района, финансовыми средствами для исполнения расходных обязательств поселений, осуществляется на основании данных, представленных:</w:t>
      </w:r>
    </w:p>
    <w:p w14:paraId="3FFE99E9" w14:textId="77777777" w:rsidR="000C704C" w:rsidRPr="006C5DF9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C5DF9">
        <w:rPr>
          <w:rFonts w:ascii="Times New Roman" w:hAnsi="Times New Roman" w:cs="Times New Roman"/>
          <w:spacing w:val="-4"/>
          <w:sz w:val="28"/>
          <w:szCs w:val="28"/>
        </w:rPr>
        <w:t>1) органами местного самоуправления муниципальных образований Иркутской области:</w:t>
      </w:r>
    </w:p>
    <w:p w14:paraId="2563610E" w14:textId="0BD21A32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в оценке исполнения местного бюджета до конца текущего финансового года с учетом прогноза по доходам, расходам и источникам финансирования 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>дефицита местного бю</w:t>
      </w:r>
      <w:r w:rsidR="00024498">
        <w:rPr>
          <w:rFonts w:ascii="Times New Roman" w:hAnsi="Times New Roman" w:cs="Times New Roman"/>
          <w:spacing w:val="-4"/>
          <w:sz w:val="28"/>
          <w:szCs w:val="28"/>
        </w:rPr>
        <w:t xml:space="preserve">джета по состоянию на 1 октября 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202</w:t>
      </w: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года по форме, утвержденной приказом министерства финансов Иркутской области 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br/>
        <w:t xml:space="preserve">от </w:t>
      </w:r>
      <w:r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февраля 202</w:t>
      </w: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года № 8н-мпр;</w:t>
      </w:r>
    </w:p>
    <w:p w14:paraId="3B322231" w14:textId="74C11E22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68E7">
        <w:rPr>
          <w:rFonts w:ascii="Times New Roman" w:hAnsi="Times New Roman" w:cs="Times New Roman"/>
          <w:spacing w:val="-4"/>
          <w:sz w:val="28"/>
          <w:szCs w:val="28"/>
        </w:rPr>
        <w:t>в форме федерального статистического наблюдения о численности постоянного населения на 1 января 202</w:t>
      </w:r>
      <w:r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года;</w:t>
      </w:r>
    </w:p>
    <w:p w14:paraId="4A6BF8F1" w14:textId="152768AE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68E7">
        <w:rPr>
          <w:rFonts w:ascii="Times New Roman" w:hAnsi="Times New Roman" w:cs="Times New Roman"/>
          <w:spacing w:val="-4"/>
          <w:sz w:val="28"/>
          <w:szCs w:val="28"/>
        </w:rPr>
        <w:t>2. Расчетный объем доходных источников, которые могут быть направлены j-м поселением, входящим в состав i-го муниципального района, на исполнение расходных обязательств на 202</w:t>
      </w:r>
      <w:r w:rsidR="0041371C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41371C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и 202</w:t>
      </w:r>
      <w:r w:rsidR="0041371C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годов (П</w:t>
      </w:r>
      <w:r w:rsidRPr="00FD68E7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ji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>), определяется по формуле:</w:t>
      </w:r>
    </w:p>
    <w:p w14:paraId="6E6FF55C" w14:textId="77777777" w:rsidR="000C704C" w:rsidRPr="00FD68E7" w:rsidRDefault="009F30C4" w:rsidP="000C7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pacing w:val="-6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spacing w:val="-6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ji</m:t>
            </m:r>
          </m:sub>
        </m:sSub>
      </m:oMath>
      <w:r w:rsidR="000C704C" w:rsidRPr="000C704C"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  <w:t>,</w:t>
      </w:r>
    </w:p>
    <w:p w14:paraId="5824B08C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295DAE1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FD68E7">
        <w:rPr>
          <w:rFonts w:ascii="Times New Roman" w:eastAsiaTheme="minorEastAsia" w:hAnsi="Times New Roman" w:cs="Times New Roman"/>
          <w:spacing w:val="-6"/>
          <w:sz w:val="28"/>
          <w:szCs w:val="28"/>
        </w:rPr>
        <w:lastRenderedPageBreak/>
        <w:t>где:</w:t>
      </w:r>
    </w:p>
    <w:p w14:paraId="19FAB26C" w14:textId="7B367C48" w:rsidR="000C704C" w:rsidRPr="00FD68E7" w:rsidRDefault="009F30C4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ННД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ji</m:t>
            </m:r>
          </m:sub>
        </m:sSub>
      </m:oMath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– прогноз налоговых, неналоговых доходов 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j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-го поселения, входящего в состав 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>-го муниципального района, на 202</w:t>
      </w:r>
      <w:r w:rsidR="000C704C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0C704C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и 202</w:t>
      </w:r>
      <w:r w:rsidR="000C704C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годов, определяемый в соответствии с приложением 1 к настоящему Порядку.</w:t>
      </w:r>
    </w:p>
    <w:p w14:paraId="419B940E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68E7">
        <w:rPr>
          <w:rFonts w:ascii="Times New Roman" w:hAnsi="Times New Roman" w:cs="Times New Roman"/>
          <w:spacing w:val="-4"/>
          <w:sz w:val="28"/>
          <w:szCs w:val="28"/>
        </w:rPr>
        <w:t>3. Расчетный объем доходных источников, которые могут быть направлены поселениями, входящими в состав i-го муниципального района, на исполнение расходных обязательств (</w:t>
      </w:r>
      <m:oMath>
        <m:sSub>
          <m:sSubPr>
            <m:ctrlPr>
              <w:rPr>
                <w:rFonts w:ascii="Cambria Math" w:hAnsi="Cambria Math" w:cs="Times New Roman"/>
                <w:iCs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i</m:t>
            </m:r>
          </m:sub>
        </m:sSub>
      </m:oMath>
      <w:r w:rsidRPr="00FD68E7">
        <w:rPr>
          <w:rFonts w:ascii="Times New Roman" w:hAnsi="Times New Roman" w:cs="Times New Roman"/>
          <w:spacing w:val="-4"/>
          <w:sz w:val="28"/>
          <w:szCs w:val="28"/>
        </w:rPr>
        <w:t>) определяется по формуле:</w:t>
      </w:r>
    </w:p>
    <w:p w14:paraId="088BA71E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7096EF0E" w14:textId="77777777" w:rsidR="000C704C" w:rsidRPr="00FD68E7" w:rsidRDefault="009F30C4" w:rsidP="000C70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spacing w:val="-6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6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6"/>
                  <w:sz w:val="28"/>
                  <w:szCs w:val="28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6"/>
              <w:sz w:val="28"/>
              <w:szCs w:val="28"/>
            </w:rPr>
            <m:t>=∑</m:t>
          </m:r>
          <m:sSub>
            <m:sSubPr>
              <m:ctrlPr>
                <w:rPr>
                  <w:rFonts w:ascii="Cambria Math" w:hAnsi="Cambria Math" w:cs="Times New Roman"/>
                  <w:iCs/>
                  <w:spacing w:val="-6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6"/>
                  <w:sz w:val="28"/>
                  <w:szCs w:val="28"/>
                </w:rPr>
                <m:t>П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6"/>
                  <w:sz w:val="28"/>
                  <w:szCs w:val="28"/>
                </w:rPr>
                <m:t>ji.</m:t>
              </m:r>
            </m:sub>
          </m:sSub>
        </m:oMath>
      </m:oMathPara>
    </w:p>
    <w:p w14:paraId="695DDF06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14:paraId="5141DB98" w14:textId="5E4E0D20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4. Расчетный объем расходных обязательств </w:t>
      </w:r>
      <w:r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j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-го поселения, входящего в состав </w:t>
      </w:r>
      <w:r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>-го муниципального района, на 202</w:t>
      </w:r>
      <w:r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годов (</w:t>
      </w:r>
      <m:oMath>
        <m:sSub>
          <m:sSubPr>
            <m:ctrlPr>
              <w:rPr>
                <w:rFonts w:ascii="Cambria Math" w:hAnsi="Cambria Math" w:cs="Times New Roman"/>
                <w:iCs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 xml:space="preserve"> 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ji</m:t>
            </m:r>
          </m:sub>
        </m:sSub>
      </m:oMath>
      <w:r w:rsidRPr="00FD68E7">
        <w:rPr>
          <w:rFonts w:ascii="Times New Roman" w:hAnsi="Times New Roman" w:cs="Times New Roman"/>
          <w:spacing w:val="-4"/>
          <w:sz w:val="28"/>
          <w:szCs w:val="28"/>
        </w:rPr>
        <w:t>) определяется по формуле:</w:t>
      </w:r>
    </w:p>
    <w:p w14:paraId="66923E11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14:paraId="136408F1" w14:textId="297B686C" w:rsidR="000C704C" w:rsidRPr="00FD68E7" w:rsidRDefault="009F30C4" w:rsidP="000C704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pacing w:val="-6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Cs/>
                <w:spacing w:val="-6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pacing w:val="-6"/>
                <w:sz w:val="28"/>
                <w:szCs w:val="28"/>
              </w:rPr>
              <m:t>ПР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pacing w:val="-6"/>
                <w:sz w:val="28"/>
                <w:szCs w:val="28"/>
              </w:rPr>
              <m:t>ji</m:t>
            </m:r>
          </m:sub>
        </m:sSub>
      </m:oMath>
      <w:r w:rsidR="000C704C" w:rsidRPr="00FD68E7">
        <w:rPr>
          <w:rFonts w:ascii="Times New Roman" w:eastAsiaTheme="minorEastAsia" w:hAnsi="Times New Roman" w:cs="Times New Roman"/>
          <w:spacing w:val="-6"/>
          <w:sz w:val="28"/>
          <w:szCs w:val="28"/>
        </w:rPr>
        <w:t>,</w:t>
      </w:r>
    </w:p>
    <w:p w14:paraId="7FB7B534" w14:textId="77777777" w:rsidR="000C704C" w:rsidRPr="00FD68E7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D68E7">
        <w:rPr>
          <w:rFonts w:ascii="Times New Roman" w:eastAsiaTheme="minorEastAsia" w:hAnsi="Times New Roman" w:cs="Times New Roman"/>
          <w:spacing w:val="-6"/>
          <w:sz w:val="28"/>
          <w:szCs w:val="28"/>
        </w:rPr>
        <w:t>где:</w:t>
      </w:r>
    </w:p>
    <w:p w14:paraId="45AF79CF" w14:textId="4CF8839E" w:rsidR="000C704C" w:rsidRPr="000C704C" w:rsidRDefault="009F30C4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ПР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ji</m:t>
            </m:r>
          </m:sub>
        </m:sSub>
      </m:oMath>
      <w:r w:rsidR="000C704C" w:rsidRPr="00FD68E7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0C704C" w:rsidRPr="00FD68E7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прогноз объема расходов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j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-го поселения, входящего в состав 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="000C704C" w:rsidRPr="00FD68E7">
        <w:rPr>
          <w:rFonts w:ascii="Times New Roman" w:hAnsi="Times New Roman" w:cs="Times New Roman"/>
          <w:spacing w:val="-4"/>
          <w:sz w:val="28"/>
          <w:szCs w:val="28"/>
        </w:rPr>
        <w:t xml:space="preserve">-го муниципального района, </w:t>
      </w:r>
      <w:r w:rsidR="000C704C" w:rsidRPr="00FD68E7">
        <w:rPr>
          <w:rFonts w:ascii="Times New Roman" w:eastAsiaTheme="minorEastAsia" w:hAnsi="Times New Roman" w:cs="Times New Roman"/>
          <w:spacing w:val="-4"/>
          <w:sz w:val="28"/>
          <w:szCs w:val="28"/>
        </w:rPr>
        <w:t>без целевых средств на 202</w:t>
      </w:r>
      <w:r w:rsidR="000C704C">
        <w:rPr>
          <w:rFonts w:ascii="Times New Roman" w:eastAsiaTheme="minorEastAsia" w:hAnsi="Times New Roman" w:cs="Times New Roman"/>
          <w:spacing w:val="-4"/>
          <w:sz w:val="28"/>
          <w:szCs w:val="28"/>
        </w:rPr>
        <w:t>5</w:t>
      </w:r>
      <w:r w:rsidR="000C704C" w:rsidRPr="00FD68E7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год и на плановый период</w:t>
      </w:r>
      <w:r w:rsidR="000C704C"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202</w:t>
      </w:r>
      <w:r w:rsidR="000C704C">
        <w:rPr>
          <w:rFonts w:ascii="Times New Roman" w:eastAsiaTheme="minorEastAsia" w:hAnsi="Times New Roman" w:cs="Times New Roman"/>
          <w:spacing w:val="-4"/>
          <w:sz w:val="28"/>
          <w:szCs w:val="28"/>
        </w:rPr>
        <w:t>6</w:t>
      </w:r>
      <w:r w:rsidR="000C704C"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и 202</w:t>
      </w:r>
      <w:r w:rsidR="000C704C">
        <w:rPr>
          <w:rFonts w:ascii="Times New Roman" w:eastAsiaTheme="minorEastAsia" w:hAnsi="Times New Roman" w:cs="Times New Roman"/>
          <w:spacing w:val="-4"/>
          <w:sz w:val="28"/>
          <w:szCs w:val="28"/>
        </w:rPr>
        <w:t>7</w:t>
      </w:r>
      <w:r w:rsidR="000C704C"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годов</w:t>
      </w:r>
      <w:r w:rsidR="000C704C"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0C704C"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определяемый </w:t>
      </w:r>
      <w:r w:rsidR="000C704C"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приложением 2 к </w:t>
      </w:r>
      <w:r w:rsidR="000C704C">
        <w:rPr>
          <w:rFonts w:ascii="Times New Roman" w:hAnsi="Times New Roman" w:cs="Times New Roman"/>
          <w:spacing w:val="-4"/>
          <w:sz w:val="28"/>
          <w:szCs w:val="28"/>
        </w:rPr>
        <w:t xml:space="preserve">настоящему </w:t>
      </w:r>
      <w:r w:rsidR="000C704C" w:rsidRPr="006C5DF9">
        <w:rPr>
          <w:rFonts w:ascii="Times New Roman" w:hAnsi="Times New Roman" w:cs="Times New Roman"/>
          <w:spacing w:val="-4"/>
          <w:sz w:val="28"/>
          <w:szCs w:val="28"/>
        </w:rPr>
        <w:t>Порядку</w:t>
      </w:r>
      <w:r w:rsidR="000C704C" w:rsidRPr="000C704C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7E61CA7A" w14:textId="77777777" w:rsidR="0088434A" w:rsidRPr="0088434A" w:rsidRDefault="0088434A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Cs/>
          <w:spacing w:val="-4"/>
          <w:sz w:val="28"/>
          <w:szCs w:val="28"/>
        </w:rPr>
      </w:pPr>
    </w:p>
    <w:p w14:paraId="09E53645" w14:textId="77777777" w:rsidR="000C704C" w:rsidRDefault="000C704C" w:rsidP="000C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C5DF9">
        <w:rPr>
          <w:rFonts w:ascii="Times New Roman" w:hAnsi="Times New Roman" w:cs="Times New Roman"/>
          <w:spacing w:val="-4"/>
          <w:sz w:val="28"/>
          <w:szCs w:val="28"/>
        </w:rPr>
        <w:t>5. Расчетный объем расходных обязательств поселений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>входящ</w:t>
      </w:r>
      <w:r>
        <w:rPr>
          <w:rFonts w:ascii="Times New Roman" w:eastAsiaTheme="minorEastAsia" w:hAnsi="Times New Roman" w:cs="Times New Roman"/>
          <w:spacing w:val="-4"/>
          <w:sz w:val="28"/>
          <w:szCs w:val="28"/>
        </w:rPr>
        <w:t>их</w:t>
      </w:r>
      <w:r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 xml:space="preserve"> в состав </w:t>
      </w:r>
      <w:r w:rsidRPr="006C5DF9">
        <w:rPr>
          <w:rFonts w:ascii="Times New Roman" w:eastAsiaTheme="minorEastAsia" w:hAnsi="Times New Roman" w:cs="Times New Roman"/>
          <w:spacing w:val="-4"/>
          <w:sz w:val="28"/>
          <w:szCs w:val="28"/>
          <w:lang w:val="en-US"/>
        </w:rPr>
        <w:t>i</w:t>
      </w:r>
      <w:r w:rsidRPr="006C5DF9">
        <w:rPr>
          <w:rFonts w:ascii="Times New Roman" w:eastAsiaTheme="minorEastAsia" w:hAnsi="Times New Roman" w:cs="Times New Roman"/>
          <w:spacing w:val="-4"/>
          <w:sz w:val="28"/>
          <w:szCs w:val="28"/>
        </w:rPr>
        <w:t>-го муниципального района</w:t>
      </w:r>
      <w:r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Cs/>
                <w:spacing w:val="-4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4"/>
                <w:sz w:val="28"/>
                <w:szCs w:val="28"/>
                <w:lang w:val="en-US"/>
              </w:rPr>
              <m:t>i</m:t>
            </m:r>
          </m:sub>
        </m:sSub>
      </m:oMath>
      <w:r w:rsidRPr="006C5DF9">
        <w:rPr>
          <w:rFonts w:ascii="Times New Roman" w:hAnsi="Times New Roman" w:cs="Times New Roman"/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6C5DF9">
        <w:rPr>
          <w:rFonts w:ascii="Times New Roman" w:hAnsi="Times New Roman" w:cs="Times New Roman"/>
          <w:spacing w:val="-4"/>
          <w:sz w:val="28"/>
          <w:szCs w:val="28"/>
        </w:rPr>
        <w:t xml:space="preserve"> определяется по формуле:</w:t>
      </w:r>
    </w:p>
    <w:p w14:paraId="395FB0A3" w14:textId="77777777" w:rsidR="000C704C" w:rsidRDefault="000C704C" w:rsidP="000C704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14:paraId="27082034" w14:textId="77777777" w:rsidR="000C704C" w:rsidRPr="00CF7E9D" w:rsidRDefault="009F30C4" w:rsidP="000C704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pacing w:val="-6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Cs/>
                    <w:spacing w:val="-6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6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6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</w:rPr>
              <m:t>=∑Р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ji</m:t>
            </m:r>
          </m:sub>
        </m:sSub>
      </m:oMath>
      <w:r w:rsidR="000C704C" w:rsidRPr="00CF7E9D">
        <w:rPr>
          <w:rFonts w:ascii="Times New Roman" w:eastAsiaTheme="minorEastAsia" w:hAnsi="Times New Roman" w:cs="Times New Roman"/>
          <w:iCs/>
          <w:spacing w:val="-6"/>
          <w:sz w:val="28"/>
          <w:szCs w:val="28"/>
        </w:rPr>
        <w:t>.</w:t>
      </w:r>
    </w:p>
    <w:p w14:paraId="1AC1E7E1" w14:textId="0CD8B068" w:rsidR="00D26490" w:rsidRDefault="005131F1" w:rsidP="00447F9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5131F1">
        <w:rPr>
          <w:rFonts w:ascii="Times New Roman" w:eastAsiaTheme="minorEastAsia" w:hAnsi="Times New Roman" w:cs="Times New Roman"/>
          <w:spacing w:val="-6"/>
          <w:sz w:val="28"/>
          <w:szCs w:val="28"/>
        </w:rPr>
        <w:t>При этом в знаменателе суммируются показатели поселений, имеющих право на получение дотации.</w:t>
      </w:r>
    </w:p>
    <w:p w14:paraId="6FF449E3" w14:textId="77777777" w:rsidR="005131F1" w:rsidRDefault="005131F1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C38DF1" w14:textId="77777777" w:rsidR="005131F1" w:rsidRDefault="005131F1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ECF742" w14:textId="176CAA03" w:rsidR="00024498" w:rsidRDefault="00024498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финансового </w:t>
      </w:r>
    </w:p>
    <w:p w14:paraId="3EC2F71A" w14:textId="77777777" w:rsidR="00024498" w:rsidRDefault="00024498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 администрации</w:t>
      </w:r>
    </w:p>
    <w:p w14:paraId="4316B249" w14:textId="0D9FFA9A" w:rsidR="00B37C51" w:rsidRDefault="00024498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Киренского района                                                                 Е.А. Шалда </w:t>
      </w:r>
      <w:r w:rsidR="00D26490" w:rsidRPr="00D26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26490" w:rsidRPr="00D264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</w:t>
      </w:r>
    </w:p>
    <w:p w14:paraId="2537485D" w14:textId="4B399CC7" w:rsidR="0021377B" w:rsidRDefault="0021377B" w:rsidP="00D26490">
      <w:pPr>
        <w:tabs>
          <w:tab w:val="left" w:pos="6663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1377B" w:rsidSect="004835F3">
      <w:headerReference w:type="default" r:id="rId9"/>
      <w:pgSz w:w="11905" w:h="16838"/>
      <w:pgMar w:top="567" w:right="851" w:bottom="28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EE182" w14:textId="77777777" w:rsidR="00293F61" w:rsidRDefault="00293F61" w:rsidP="00077F56">
      <w:pPr>
        <w:spacing w:after="0" w:line="240" w:lineRule="auto"/>
      </w:pPr>
      <w:r>
        <w:separator/>
      </w:r>
    </w:p>
  </w:endnote>
  <w:endnote w:type="continuationSeparator" w:id="0">
    <w:p w14:paraId="71E21BE0" w14:textId="77777777" w:rsidR="00293F61" w:rsidRDefault="00293F61" w:rsidP="0007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A8D3D" w14:textId="77777777" w:rsidR="00293F61" w:rsidRDefault="00293F61" w:rsidP="00077F56">
      <w:pPr>
        <w:spacing w:after="0" w:line="240" w:lineRule="auto"/>
      </w:pPr>
      <w:r>
        <w:separator/>
      </w:r>
    </w:p>
  </w:footnote>
  <w:footnote w:type="continuationSeparator" w:id="0">
    <w:p w14:paraId="400AEABB" w14:textId="77777777" w:rsidR="00293F61" w:rsidRDefault="00293F61" w:rsidP="0007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882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D84BCA" w14:textId="52A42A2F" w:rsidR="00077F56" w:rsidRPr="00077F56" w:rsidRDefault="005131F1" w:rsidP="005131F1">
        <w:pPr>
          <w:pStyle w:val="a9"/>
          <w:jc w:val="center"/>
          <w:rPr>
            <w:rFonts w:ascii="Times New Roman" w:hAnsi="Times New Roman" w:cs="Times New Roman"/>
          </w:rPr>
        </w:pPr>
        <w:r>
          <w:tab/>
        </w:r>
        <w:r>
          <w:tab/>
        </w:r>
        <w:r>
          <w:tab/>
        </w:r>
      </w:p>
    </w:sdtContent>
  </w:sdt>
  <w:p w14:paraId="44E0566E" w14:textId="77777777" w:rsidR="00077F56" w:rsidRDefault="00077F5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0382"/>
    <w:multiLevelType w:val="hybridMultilevel"/>
    <w:tmpl w:val="AECEC450"/>
    <w:lvl w:ilvl="0" w:tplc="7AD810D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163475C9"/>
    <w:multiLevelType w:val="hybridMultilevel"/>
    <w:tmpl w:val="D2F22460"/>
    <w:lvl w:ilvl="0" w:tplc="76C01472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910"/>
    <w:rsid w:val="00024126"/>
    <w:rsid w:val="00024498"/>
    <w:rsid w:val="00061E2D"/>
    <w:rsid w:val="000760AC"/>
    <w:rsid w:val="00077F56"/>
    <w:rsid w:val="0008174D"/>
    <w:rsid w:val="00081CEF"/>
    <w:rsid w:val="000867FB"/>
    <w:rsid w:val="000A16ED"/>
    <w:rsid w:val="000B4520"/>
    <w:rsid w:val="000C1EFE"/>
    <w:rsid w:val="000C51C2"/>
    <w:rsid w:val="000C5492"/>
    <w:rsid w:val="000C704C"/>
    <w:rsid w:val="000C7151"/>
    <w:rsid w:val="000D3AB3"/>
    <w:rsid w:val="000F20B8"/>
    <w:rsid w:val="000F4FCF"/>
    <w:rsid w:val="001043E6"/>
    <w:rsid w:val="001234DA"/>
    <w:rsid w:val="00126CDB"/>
    <w:rsid w:val="00142098"/>
    <w:rsid w:val="001512F6"/>
    <w:rsid w:val="00157454"/>
    <w:rsid w:val="00165712"/>
    <w:rsid w:val="001757FA"/>
    <w:rsid w:val="00186336"/>
    <w:rsid w:val="001B79AB"/>
    <w:rsid w:val="001C7A4C"/>
    <w:rsid w:val="001F2366"/>
    <w:rsid w:val="001F74DF"/>
    <w:rsid w:val="002067AB"/>
    <w:rsid w:val="00212438"/>
    <w:rsid w:val="0021377B"/>
    <w:rsid w:val="002161EE"/>
    <w:rsid w:val="00242B0E"/>
    <w:rsid w:val="00244DCA"/>
    <w:rsid w:val="00266A47"/>
    <w:rsid w:val="00293F61"/>
    <w:rsid w:val="00297983"/>
    <w:rsid w:val="002C6826"/>
    <w:rsid w:val="002D38FC"/>
    <w:rsid w:val="002F3D45"/>
    <w:rsid w:val="002F70C1"/>
    <w:rsid w:val="00310798"/>
    <w:rsid w:val="00317EAA"/>
    <w:rsid w:val="003374F0"/>
    <w:rsid w:val="00352EF8"/>
    <w:rsid w:val="003632D4"/>
    <w:rsid w:val="00390279"/>
    <w:rsid w:val="0039518F"/>
    <w:rsid w:val="003C06F9"/>
    <w:rsid w:val="003D5362"/>
    <w:rsid w:val="004110CB"/>
    <w:rsid w:val="0041371C"/>
    <w:rsid w:val="00432DE3"/>
    <w:rsid w:val="004440FF"/>
    <w:rsid w:val="00447F94"/>
    <w:rsid w:val="0046496E"/>
    <w:rsid w:val="004835F3"/>
    <w:rsid w:val="004917A8"/>
    <w:rsid w:val="0049487D"/>
    <w:rsid w:val="004978B3"/>
    <w:rsid w:val="004B4ECD"/>
    <w:rsid w:val="004C25F5"/>
    <w:rsid w:val="004D21EE"/>
    <w:rsid w:val="004D69B3"/>
    <w:rsid w:val="004E1A82"/>
    <w:rsid w:val="004F0057"/>
    <w:rsid w:val="004F24F2"/>
    <w:rsid w:val="00510D2E"/>
    <w:rsid w:val="005131F1"/>
    <w:rsid w:val="005156B5"/>
    <w:rsid w:val="00533F3B"/>
    <w:rsid w:val="0054192C"/>
    <w:rsid w:val="00542870"/>
    <w:rsid w:val="0055138B"/>
    <w:rsid w:val="00552832"/>
    <w:rsid w:val="005541B2"/>
    <w:rsid w:val="0056222F"/>
    <w:rsid w:val="005656BF"/>
    <w:rsid w:val="00580628"/>
    <w:rsid w:val="0058279C"/>
    <w:rsid w:val="00582A15"/>
    <w:rsid w:val="00583C54"/>
    <w:rsid w:val="005920B0"/>
    <w:rsid w:val="005A76F8"/>
    <w:rsid w:val="005B2958"/>
    <w:rsid w:val="005B2F1F"/>
    <w:rsid w:val="005B65A7"/>
    <w:rsid w:val="005B78FF"/>
    <w:rsid w:val="005C402A"/>
    <w:rsid w:val="005E5861"/>
    <w:rsid w:val="005F021B"/>
    <w:rsid w:val="00634256"/>
    <w:rsid w:val="0066425C"/>
    <w:rsid w:val="006B2977"/>
    <w:rsid w:val="006C5DF9"/>
    <w:rsid w:val="006D0F44"/>
    <w:rsid w:val="006D4859"/>
    <w:rsid w:val="006E2B79"/>
    <w:rsid w:val="006E627C"/>
    <w:rsid w:val="006F201A"/>
    <w:rsid w:val="00702994"/>
    <w:rsid w:val="00716910"/>
    <w:rsid w:val="00736B13"/>
    <w:rsid w:val="00736D62"/>
    <w:rsid w:val="00736DF4"/>
    <w:rsid w:val="007401D5"/>
    <w:rsid w:val="00753FB3"/>
    <w:rsid w:val="00757196"/>
    <w:rsid w:val="00775B89"/>
    <w:rsid w:val="00796759"/>
    <w:rsid w:val="007A1849"/>
    <w:rsid w:val="007B722A"/>
    <w:rsid w:val="007B737A"/>
    <w:rsid w:val="007C18B9"/>
    <w:rsid w:val="007C683E"/>
    <w:rsid w:val="007D3068"/>
    <w:rsid w:val="00803407"/>
    <w:rsid w:val="008050E9"/>
    <w:rsid w:val="00805C3B"/>
    <w:rsid w:val="00807E8F"/>
    <w:rsid w:val="00810B81"/>
    <w:rsid w:val="00854E8F"/>
    <w:rsid w:val="00882D69"/>
    <w:rsid w:val="0088434A"/>
    <w:rsid w:val="008A5367"/>
    <w:rsid w:val="008B7F7A"/>
    <w:rsid w:val="008C49BE"/>
    <w:rsid w:val="008C6816"/>
    <w:rsid w:val="008D2F58"/>
    <w:rsid w:val="008E0E8A"/>
    <w:rsid w:val="008E6553"/>
    <w:rsid w:val="008F2A70"/>
    <w:rsid w:val="008F66B3"/>
    <w:rsid w:val="00925BB9"/>
    <w:rsid w:val="00950845"/>
    <w:rsid w:val="009740C4"/>
    <w:rsid w:val="009867DF"/>
    <w:rsid w:val="009C0F2C"/>
    <w:rsid w:val="009E2F5A"/>
    <w:rsid w:val="009E6E04"/>
    <w:rsid w:val="009F30C4"/>
    <w:rsid w:val="009F5F92"/>
    <w:rsid w:val="00A24B79"/>
    <w:rsid w:val="00A26499"/>
    <w:rsid w:val="00A350FA"/>
    <w:rsid w:val="00A4744A"/>
    <w:rsid w:val="00A67874"/>
    <w:rsid w:val="00A8687A"/>
    <w:rsid w:val="00A871E7"/>
    <w:rsid w:val="00AB3928"/>
    <w:rsid w:val="00AB550D"/>
    <w:rsid w:val="00AC2333"/>
    <w:rsid w:val="00AE184A"/>
    <w:rsid w:val="00AF0AF9"/>
    <w:rsid w:val="00B31865"/>
    <w:rsid w:val="00B37C51"/>
    <w:rsid w:val="00B548DB"/>
    <w:rsid w:val="00B57CDC"/>
    <w:rsid w:val="00B61E97"/>
    <w:rsid w:val="00B6358B"/>
    <w:rsid w:val="00B66193"/>
    <w:rsid w:val="00B732A7"/>
    <w:rsid w:val="00B73965"/>
    <w:rsid w:val="00B854B0"/>
    <w:rsid w:val="00B935E9"/>
    <w:rsid w:val="00BA7ECB"/>
    <w:rsid w:val="00BE498A"/>
    <w:rsid w:val="00BF7844"/>
    <w:rsid w:val="00BF7F03"/>
    <w:rsid w:val="00C01578"/>
    <w:rsid w:val="00C033A9"/>
    <w:rsid w:val="00C0602D"/>
    <w:rsid w:val="00C07311"/>
    <w:rsid w:val="00C16B04"/>
    <w:rsid w:val="00C16F31"/>
    <w:rsid w:val="00C50BBE"/>
    <w:rsid w:val="00C55A6F"/>
    <w:rsid w:val="00C56D06"/>
    <w:rsid w:val="00C70FCC"/>
    <w:rsid w:val="00C74CD8"/>
    <w:rsid w:val="00C81A0E"/>
    <w:rsid w:val="00C863B7"/>
    <w:rsid w:val="00C9145F"/>
    <w:rsid w:val="00CA15B2"/>
    <w:rsid w:val="00CA20D7"/>
    <w:rsid w:val="00CC6960"/>
    <w:rsid w:val="00CE6051"/>
    <w:rsid w:val="00CF0208"/>
    <w:rsid w:val="00CF7E3D"/>
    <w:rsid w:val="00D060E3"/>
    <w:rsid w:val="00D26490"/>
    <w:rsid w:val="00D26E19"/>
    <w:rsid w:val="00D45504"/>
    <w:rsid w:val="00D95D47"/>
    <w:rsid w:val="00DA06A7"/>
    <w:rsid w:val="00DA1DEB"/>
    <w:rsid w:val="00DA7DE9"/>
    <w:rsid w:val="00DB2960"/>
    <w:rsid w:val="00DB4671"/>
    <w:rsid w:val="00DB4BD6"/>
    <w:rsid w:val="00DB705B"/>
    <w:rsid w:val="00DC70A2"/>
    <w:rsid w:val="00DE3ACB"/>
    <w:rsid w:val="00DF4049"/>
    <w:rsid w:val="00E21F05"/>
    <w:rsid w:val="00E40794"/>
    <w:rsid w:val="00E667F3"/>
    <w:rsid w:val="00E66F3E"/>
    <w:rsid w:val="00E72852"/>
    <w:rsid w:val="00E77E52"/>
    <w:rsid w:val="00E84087"/>
    <w:rsid w:val="00E94D20"/>
    <w:rsid w:val="00EB24B3"/>
    <w:rsid w:val="00EB2712"/>
    <w:rsid w:val="00EB2A10"/>
    <w:rsid w:val="00EB7E5C"/>
    <w:rsid w:val="00EC1C54"/>
    <w:rsid w:val="00EC28EB"/>
    <w:rsid w:val="00ED493B"/>
    <w:rsid w:val="00EE01F9"/>
    <w:rsid w:val="00EE4CA9"/>
    <w:rsid w:val="00EF51E5"/>
    <w:rsid w:val="00F20453"/>
    <w:rsid w:val="00F23DF8"/>
    <w:rsid w:val="00F26EB3"/>
    <w:rsid w:val="00F42E2A"/>
    <w:rsid w:val="00F44093"/>
    <w:rsid w:val="00F46C5D"/>
    <w:rsid w:val="00F50CDD"/>
    <w:rsid w:val="00F720B9"/>
    <w:rsid w:val="00F8099E"/>
    <w:rsid w:val="00F87942"/>
    <w:rsid w:val="00FA2C0C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8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169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0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93"/>
    <w:rPr>
      <w:rFonts w:ascii="Calibri" w:hAnsi="Calibri"/>
      <w:sz w:val="18"/>
      <w:szCs w:val="18"/>
    </w:rPr>
  </w:style>
  <w:style w:type="table" w:styleId="a5">
    <w:name w:val="Table Grid"/>
    <w:basedOn w:val="a1"/>
    <w:uiPriority w:val="39"/>
    <w:rsid w:val="00BE4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8099E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42870"/>
    <w:pPr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542870"/>
    <w:rPr>
      <w:color w:val="808080"/>
    </w:rPr>
  </w:style>
  <w:style w:type="character" w:customStyle="1" w:styleId="ConsPlusNormal0">
    <w:name w:val="ConsPlusNormal Знак"/>
    <w:link w:val="ConsPlusNormal"/>
    <w:locked/>
    <w:rsid w:val="001234DA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7F56"/>
  </w:style>
  <w:style w:type="paragraph" w:styleId="ab">
    <w:name w:val="footer"/>
    <w:basedOn w:val="a"/>
    <w:link w:val="ac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7F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169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69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09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93"/>
    <w:rPr>
      <w:rFonts w:ascii="Calibri" w:hAnsi="Calibri"/>
      <w:sz w:val="18"/>
      <w:szCs w:val="18"/>
    </w:rPr>
  </w:style>
  <w:style w:type="table" w:styleId="a5">
    <w:name w:val="Table Grid"/>
    <w:basedOn w:val="a1"/>
    <w:uiPriority w:val="39"/>
    <w:rsid w:val="00BE4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8099E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542870"/>
    <w:pPr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542870"/>
    <w:rPr>
      <w:color w:val="808080"/>
    </w:rPr>
  </w:style>
  <w:style w:type="character" w:customStyle="1" w:styleId="ConsPlusNormal0">
    <w:name w:val="ConsPlusNormal Знак"/>
    <w:link w:val="ConsPlusNormal"/>
    <w:locked/>
    <w:rsid w:val="001234DA"/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7F56"/>
  </w:style>
  <w:style w:type="paragraph" w:styleId="ab">
    <w:name w:val="footer"/>
    <w:basedOn w:val="a"/>
    <w:link w:val="ac"/>
    <w:uiPriority w:val="99"/>
    <w:unhideWhenUsed/>
    <w:rsid w:val="0007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7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7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E2BA9-6D9B-4772-AF86-42DEE878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Иркутской области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Татарникова С.А.</dc:creator>
  <cp:lastModifiedBy>Карелина</cp:lastModifiedBy>
  <cp:revision>27</cp:revision>
  <cp:lastPrinted>2024-10-22T07:52:00Z</cp:lastPrinted>
  <dcterms:created xsi:type="dcterms:W3CDTF">2022-10-25T02:02:00Z</dcterms:created>
  <dcterms:modified xsi:type="dcterms:W3CDTF">2024-12-27T04:00:00Z</dcterms:modified>
</cp:coreProperties>
</file>